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3100E7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F4C0D">
        <w:rPr>
          <w:rFonts w:ascii="Corbel" w:hAnsi="Corbel"/>
          <w:b/>
          <w:smallCaps/>
          <w:sz w:val="24"/>
          <w:szCs w:val="24"/>
        </w:rPr>
        <w:t xml:space="preserve"> </w:t>
      </w:r>
      <w:r w:rsidR="00C61D57">
        <w:rPr>
          <w:rFonts w:ascii="Corbel" w:hAnsi="Corbel"/>
          <w:i/>
          <w:smallCaps/>
          <w:sz w:val="24"/>
          <w:szCs w:val="24"/>
        </w:rPr>
        <w:t>202</w:t>
      </w:r>
      <w:r w:rsidR="00900127">
        <w:rPr>
          <w:rFonts w:ascii="Corbel" w:hAnsi="Corbel"/>
          <w:i/>
          <w:smallCaps/>
          <w:sz w:val="24"/>
          <w:szCs w:val="24"/>
        </w:rPr>
        <w:t>6</w:t>
      </w:r>
      <w:r w:rsidR="00284691">
        <w:rPr>
          <w:rFonts w:ascii="Corbel" w:hAnsi="Corbel"/>
          <w:i/>
          <w:smallCaps/>
          <w:sz w:val="24"/>
          <w:szCs w:val="24"/>
        </w:rPr>
        <w:t>-202</w:t>
      </w:r>
      <w:r w:rsidR="00900127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3F4C0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84691">
        <w:rPr>
          <w:rFonts w:ascii="Corbel" w:hAnsi="Corbel"/>
          <w:sz w:val="20"/>
          <w:szCs w:val="20"/>
        </w:rPr>
        <w:t xml:space="preserve">ok akademicki   </w:t>
      </w:r>
      <w:r w:rsidR="00C61D57">
        <w:rPr>
          <w:rFonts w:ascii="Corbel" w:hAnsi="Corbel"/>
          <w:sz w:val="20"/>
          <w:szCs w:val="20"/>
        </w:rPr>
        <w:t>20</w:t>
      </w:r>
      <w:r w:rsidR="00E91352">
        <w:rPr>
          <w:rFonts w:ascii="Corbel" w:hAnsi="Corbel"/>
          <w:sz w:val="20"/>
          <w:szCs w:val="20"/>
        </w:rPr>
        <w:t>2</w:t>
      </w:r>
      <w:r w:rsidR="00900127">
        <w:rPr>
          <w:rFonts w:ascii="Corbel" w:hAnsi="Corbel"/>
          <w:sz w:val="20"/>
          <w:szCs w:val="20"/>
        </w:rPr>
        <w:t>7</w:t>
      </w:r>
      <w:r w:rsidR="00C61D57">
        <w:rPr>
          <w:rFonts w:ascii="Corbel" w:hAnsi="Corbel"/>
          <w:sz w:val="20"/>
          <w:szCs w:val="20"/>
        </w:rPr>
        <w:t>/202</w:t>
      </w:r>
      <w:r w:rsidR="0090012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73A6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100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100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0B4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</w:t>
            </w:r>
            <w:r w:rsidR="000B415A">
              <w:rPr>
                <w:rFonts w:ascii="Corbel" w:hAnsi="Corbel"/>
                <w:b w:val="0"/>
                <w:sz w:val="24"/>
                <w:szCs w:val="24"/>
              </w:rPr>
              <w:t>sp. p</w:t>
            </w:r>
            <w:r w:rsidR="008F2ECB">
              <w:rPr>
                <w:rFonts w:ascii="Corbel" w:hAnsi="Corbel"/>
                <w:b w:val="0"/>
                <w:sz w:val="24"/>
                <w:szCs w:val="24"/>
              </w:rPr>
              <w:t>edagogika 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8F2ECB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1B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F2E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3i4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84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E5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84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9E5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C13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3851B6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3100E7" w:rsidRDefault="006C13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100E7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851B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studenta wymaga się wiedzy i umiejętności związanej z planowaniem i prowadzeniem zajęć dydaktyczno- wychowawczych w placówce edukacyjnej; umiejętności komunikacji interpersonalnej;  poprawnego wyrażania się w języku ojczystym; wykorzystania technologii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informacyjnych; rozumienia zjawisk wychowawczych w oparciu o  wiedzę wyniesioną z przedmiotów obejmujących przygotowanie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pedagogiczne.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specyfiką placówki (strukturą, zasadami jej działania) , rolami zatrudnionych w niej osób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851B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działalnością dydaktyczną, wychowawczą, opiekuńczą placówki edukacyjnej, w której odbywają praktykę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Projektowanie i prowadzenie działań wychowawczych i dydaktycznych </w:t>
            </w:r>
          </w:p>
        </w:tc>
      </w:tr>
      <w:tr w:rsidR="003851B6" w:rsidRPr="009C54AE" w:rsidTr="00923D7D">
        <w:tc>
          <w:tcPr>
            <w:tcW w:w="851" w:type="dxa"/>
            <w:vAlign w:val="center"/>
          </w:tcPr>
          <w:p w:rsidR="003851B6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851B6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i kompetencji studentów gwarantujących właściwe wykonywanie pracy o charakterze dydaktyczno- wychowawczym</w:t>
            </w:r>
          </w:p>
        </w:tc>
      </w:tr>
      <w:tr w:rsidR="003851B6" w:rsidRPr="009C54AE" w:rsidTr="00923D7D">
        <w:tc>
          <w:tcPr>
            <w:tcW w:w="851" w:type="dxa"/>
            <w:vAlign w:val="center"/>
          </w:tcPr>
          <w:p w:rsidR="003851B6" w:rsidRPr="009C54AE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3851B6" w:rsidRDefault="003851B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wrażliwości studentów na potrzeby podopiecznych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880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strukturę systemu edukacji w Polsce, identyfikuje miejsce i rolę placówek edukacyjnych</w:t>
            </w:r>
          </w:p>
        </w:tc>
        <w:tc>
          <w:tcPr>
            <w:tcW w:w="1873" w:type="dxa"/>
          </w:tcPr>
          <w:p w:rsidR="0085747A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880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wiedzę pedagogiczną i przedmiotową do samodzielnego planowania i realizowania pracy wychowawczo – dydaktycznej</w:t>
            </w:r>
            <w:r w:rsidR="006C13A1">
              <w:rPr>
                <w:rFonts w:ascii="Corbel" w:hAnsi="Corbel"/>
                <w:b w:val="0"/>
                <w:smallCaps w:val="0"/>
                <w:szCs w:val="24"/>
              </w:rPr>
              <w:t xml:space="preserve"> z wykorzystaniem mediów</w:t>
            </w:r>
          </w:p>
        </w:tc>
        <w:tc>
          <w:tcPr>
            <w:tcW w:w="1873" w:type="dxa"/>
          </w:tcPr>
          <w:p w:rsidR="0085747A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80D62" w:rsidRPr="009C54AE" w:rsidTr="005E6E85">
        <w:tc>
          <w:tcPr>
            <w:tcW w:w="1701" w:type="dxa"/>
          </w:tcPr>
          <w:p w:rsidR="00880D62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80D62" w:rsidRDefault="00880D62" w:rsidP="00880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zinterpretuje różne sytuacje wychowawcze, dydaktyczne, opiekuńcze mające miejsce w placówkach edukacyjnych</w:t>
            </w:r>
          </w:p>
        </w:tc>
        <w:tc>
          <w:tcPr>
            <w:tcW w:w="1873" w:type="dxa"/>
          </w:tcPr>
          <w:p w:rsidR="00880D62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5747A" w:rsidRPr="009C54AE" w:rsidRDefault="00880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skuteczność swoich działań edukacyjnych pod kątem realizacji celów wychowania i kształcenia oraz stosowanych metod i środków dydaktycznych</w:t>
            </w:r>
          </w:p>
        </w:tc>
        <w:tc>
          <w:tcPr>
            <w:tcW w:w="1873" w:type="dxa"/>
          </w:tcPr>
          <w:p w:rsidR="0085747A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773859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80D62" w:rsidRPr="009C54AE" w:rsidTr="005E6E85">
        <w:tc>
          <w:tcPr>
            <w:tcW w:w="1701" w:type="dxa"/>
          </w:tcPr>
          <w:p w:rsidR="00880D62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80D62" w:rsidRDefault="005871B1" w:rsidP="006C1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i zastosuje swoje </w:t>
            </w:r>
            <w:r w:rsidR="006C13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6C13A1">
              <w:rPr>
                <w:rFonts w:ascii="Corbel" w:hAnsi="Corbel"/>
                <w:b w:val="0"/>
                <w:smallCaps w:val="0"/>
                <w:szCs w:val="24"/>
              </w:rPr>
              <w:t>przygotowaniemerytoryczne</w:t>
            </w:r>
            <w:proofErr w:type="spellEnd"/>
            <w:r w:rsidR="006C13A1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 w:rsidR="00880D62">
              <w:rPr>
                <w:rFonts w:ascii="Corbel" w:hAnsi="Corbel"/>
                <w:b w:val="0"/>
                <w:smallCaps w:val="0"/>
                <w:szCs w:val="24"/>
              </w:rPr>
              <w:t xml:space="preserve"> współpracy z nauczycielami i specjalistami</w:t>
            </w:r>
          </w:p>
        </w:tc>
        <w:tc>
          <w:tcPr>
            <w:tcW w:w="1873" w:type="dxa"/>
          </w:tcPr>
          <w:p w:rsidR="00880D62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80D62" w:rsidRPr="009C54AE" w:rsidTr="005E6E85">
        <w:tc>
          <w:tcPr>
            <w:tcW w:w="1701" w:type="dxa"/>
          </w:tcPr>
          <w:p w:rsidR="00880D62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80D62" w:rsidRDefault="005871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</w:t>
            </w:r>
            <w:r w:rsidR="00880D62">
              <w:rPr>
                <w:rFonts w:ascii="Corbel" w:hAnsi="Corbel"/>
                <w:b w:val="0"/>
                <w:smallCaps w:val="0"/>
                <w:szCs w:val="24"/>
              </w:rPr>
              <w:t xml:space="preserve"> sw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 xml:space="preserve">oją pracę, </w:t>
            </w:r>
            <w:r w:rsidR="009E5547">
              <w:rPr>
                <w:rFonts w:ascii="Corbel" w:hAnsi="Corbel"/>
                <w:b w:val="0"/>
                <w:smallCaps w:val="0"/>
                <w:szCs w:val="24"/>
              </w:rPr>
              <w:t xml:space="preserve">będzie 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>dąży</w:t>
            </w:r>
            <w:r w:rsidR="009E5547">
              <w:rPr>
                <w:rFonts w:ascii="Corbel" w:hAnsi="Corbel"/>
                <w:b w:val="0"/>
                <w:smallCaps w:val="0"/>
                <w:szCs w:val="24"/>
              </w:rPr>
              <w:t>ł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samorozwoju,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773859">
              <w:rPr>
                <w:rFonts w:ascii="Corbel" w:hAnsi="Corbel"/>
                <w:b w:val="0"/>
                <w:smallCaps w:val="0"/>
                <w:szCs w:val="24"/>
              </w:rPr>
              <w:t>dba o etyczny wymiar swojej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E5547">
              <w:rPr>
                <w:rFonts w:ascii="Corbel" w:hAnsi="Corbel"/>
                <w:b w:val="0"/>
                <w:smallCaps w:val="0"/>
                <w:szCs w:val="24"/>
              </w:rPr>
              <w:t xml:space="preserve"> przewidzi</w:t>
            </w:r>
            <w:r w:rsidR="006C13A1">
              <w:rPr>
                <w:rFonts w:ascii="Corbel" w:hAnsi="Corbel"/>
                <w:b w:val="0"/>
                <w:smallCaps w:val="0"/>
                <w:szCs w:val="24"/>
              </w:rPr>
              <w:t xml:space="preserve"> skutki swojej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80D62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773859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773859" w:rsidRPr="009C54AE" w:rsidRDefault="00773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E175B2" w:rsidRDefault="00E175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175B2" w:rsidRPr="009C54AE" w:rsidRDefault="00E175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6B4C76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prawnymi podstawami pracy placówki edukacyjnej w kontekście funkcjonowania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systemu edukacji w Polsce</w:t>
            </w:r>
          </w:p>
        </w:tc>
      </w:tr>
      <w:tr w:rsidR="0085747A" w:rsidRPr="009C54AE" w:rsidTr="00923D7D">
        <w:tc>
          <w:tcPr>
            <w:tcW w:w="9639" w:type="dxa"/>
          </w:tcPr>
          <w:p w:rsidR="00773859" w:rsidRPr="00773859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Zapoznanie ze specyfiką działalności kadry pedagogicznej konkretnej placówki edukacyjnej.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zajęć realizowanych w placówce, aktywny współudział w realizowanych aktywnościach.</w:t>
            </w:r>
          </w:p>
        </w:tc>
      </w:tr>
      <w:tr w:rsidR="00773859" w:rsidRPr="009C54AE" w:rsidTr="00923D7D">
        <w:tc>
          <w:tcPr>
            <w:tcW w:w="9639" w:type="dxa"/>
          </w:tcPr>
          <w:p w:rsidR="00773859" w:rsidRDefault="00773859" w:rsidP="006C13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oraz prowadzenie wymaganej dokumentacji.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C13A1" w:rsidRDefault="006B4C76" w:rsidP="009C54AE">
      <w:pPr>
        <w:pStyle w:val="Punktygwne"/>
        <w:spacing w:before="0" w:after="0"/>
        <w:rPr>
          <w:rFonts w:ascii="Corbel" w:hAnsi="Corbel"/>
          <w:b w:val="0"/>
          <w:smallCaps w:val="0"/>
          <w:sz w:val="32"/>
          <w:szCs w:val="24"/>
        </w:rPr>
      </w:pPr>
      <w:r w:rsidRPr="006C13A1">
        <w:rPr>
          <w:rFonts w:ascii="Corbel" w:hAnsi="Corbel"/>
          <w:b w:val="0"/>
          <w:smallCaps w:val="0"/>
          <w:szCs w:val="20"/>
        </w:rPr>
        <w:t>Zajęcia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3100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6B4C76" w:rsidRDefault="006B4C76" w:rsidP="003100E7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85747A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 i ocena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B4C76" w:rsidRPr="009C54AE" w:rsidTr="00C05F44">
        <w:tc>
          <w:tcPr>
            <w:tcW w:w="1985" w:type="dxa"/>
          </w:tcPr>
          <w:p w:rsidR="006B4C76" w:rsidRPr="009C54AE" w:rsidRDefault="006B4C76" w:rsidP="003100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Opinia</w:t>
            </w:r>
            <w:r>
              <w:rPr>
                <w:rFonts w:ascii="Corbel" w:hAnsi="Corbel"/>
                <w:sz w:val="24"/>
                <w:szCs w:val="24"/>
              </w:rPr>
              <w:t xml:space="preserve"> i ocena</w:t>
            </w:r>
            <w:r w:rsidRPr="006B4C76">
              <w:rPr>
                <w:rFonts w:ascii="Corbel" w:hAnsi="Corbel"/>
                <w:sz w:val="24"/>
                <w:szCs w:val="24"/>
              </w:rPr>
              <w:t xml:space="preserve"> opiekuna praktyki w placówce, analiza dokumentacji praktyki</w:t>
            </w:r>
          </w:p>
        </w:tc>
        <w:tc>
          <w:tcPr>
            <w:tcW w:w="2126" w:type="dxa"/>
          </w:tcPr>
          <w:p w:rsidR="006B4C76" w:rsidRPr="006B4C76" w:rsidRDefault="006B4C76" w:rsidP="003100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4C76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6B4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oraz poprawne opracowanie dokumentacji praktyk.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6343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6B4C76">
              <w:rPr>
                <w:rFonts w:ascii="Corbel" w:hAnsi="Corbel"/>
                <w:sz w:val="24"/>
                <w:szCs w:val="24"/>
              </w:rPr>
              <w:t>z</w:t>
            </w:r>
            <w:r w:rsidR="009C1331" w:rsidRPr="006B4C76">
              <w:rPr>
                <w:rFonts w:ascii="Corbel" w:hAnsi="Corbel"/>
                <w:sz w:val="24"/>
                <w:szCs w:val="24"/>
              </w:rPr>
              <w:t> </w:t>
            </w:r>
            <w:r w:rsidR="0045729E" w:rsidRPr="006B4C76">
              <w:rPr>
                <w:rFonts w:ascii="Corbel" w:hAnsi="Corbel"/>
                <w:sz w:val="24"/>
                <w:szCs w:val="24"/>
              </w:rPr>
              <w:t>harmonogramu</w:t>
            </w:r>
            <w:r w:rsidR="003634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B4C76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B4C7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385B9F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9E55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9E5547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9E5547" w:rsidRDefault="009E55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bieżących zadań związanych z realizacją praktyki</w:t>
            </w:r>
          </w:p>
          <w:p w:rsidR="0071620A" w:rsidRPr="009C54AE" w:rsidRDefault="009E55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C13A1" w:rsidRDefault="006C13A1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5547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5B9F">
              <w:rPr>
                <w:rFonts w:ascii="Corbel" w:hAnsi="Corbel"/>
                <w:sz w:val="24"/>
                <w:szCs w:val="24"/>
              </w:rPr>
              <w:t>62</w:t>
            </w:r>
          </w:p>
          <w:p w:rsidR="009E5547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5547" w:rsidRPr="009C54AE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5547" w:rsidP="003F4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086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086E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350E31">
            <w:pPr>
              <w:pStyle w:val="Punktygwne"/>
              <w:spacing w:before="0" w:after="0"/>
              <w:ind w:firstLine="709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87EEE" w:rsidRDefault="00987EEE" w:rsidP="00557E89">
            <w:pPr>
              <w:pStyle w:val="gwp3a7216b6msonormal"/>
              <w:spacing w:before="0" w:beforeAutospacing="0" w:after="0" w:afterAutospacing="0" w:line="276" w:lineRule="auto"/>
              <w:jc w:val="both"/>
            </w:pPr>
            <w:r>
              <w:rPr>
                <w:rFonts w:ascii="Corbel" w:eastAsia="Cambria" w:hAnsi="Corbel" w:cs="Arial"/>
              </w:rPr>
              <w:t xml:space="preserve">Arens R.J., </w:t>
            </w:r>
            <w:r w:rsidRPr="00B70AF4">
              <w:rPr>
                <w:rFonts w:ascii="Corbel" w:eastAsia="Cambria" w:hAnsi="Corbel" w:cs="Arial"/>
                <w:i/>
              </w:rPr>
              <w:t>Uczymy się nauczać</w:t>
            </w:r>
            <w:r>
              <w:rPr>
                <w:rFonts w:ascii="Corbel" w:eastAsia="Cambria" w:hAnsi="Corbel" w:cs="Arial"/>
              </w:rPr>
              <w:t>. Warszawa WSiP 1994</w:t>
            </w:r>
          </w:p>
          <w:p w:rsid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r>
              <w:rPr>
                <w:rFonts w:ascii="Corbel" w:eastAsia="Cambria" w:hAnsi="Corbel" w:cs="Arial"/>
              </w:rPr>
              <w:t xml:space="preserve">Cohen L., </w:t>
            </w:r>
            <w:proofErr w:type="spellStart"/>
            <w:r>
              <w:rPr>
                <w:rFonts w:ascii="Corbel" w:eastAsia="Cambria" w:hAnsi="Corbel" w:cs="Arial"/>
              </w:rPr>
              <w:t>Manion</w:t>
            </w:r>
            <w:proofErr w:type="spellEnd"/>
            <w:r>
              <w:rPr>
                <w:rFonts w:ascii="Corbel" w:eastAsia="Cambria" w:hAnsi="Corbel" w:cs="Arial"/>
              </w:rPr>
              <w:t xml:space="preserve"> L., Morrison K.: </w:t>
            </w:r>
            <w:r w:rsidRPr="00B70AF4">
              <w:rPr>
                <w:rFonts w:ascii="Corbel" w:eastAsia="Cambria" w:hAnsi="Corbel" w:cs="Arial"/>
                <w:i/>
              </w:rPr>
              <w:t>Wprowadzenie do nauczania</w:t>
            </w:r>
            <w:r>
              <w:rPr>
                <w:rFonts w:ascii="Corbel" w:eastAsia="Cambria" w:hAnsi="Corbel" w:cs="Arial"/>
              </w:rPr>
              <w:t>. Poznań Zysk i Ska 1999.</w:t>
            </w:r>
          </w:p>
          <w:p w:rsid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proofErr w:type="spellStart"/>
            <w:r>
              <w:rPr>
                <w:rFonts w:ascii="Corbel" w:eastAsia="Cambria" w:hAnsi="Corbel" w:cs="Arial"/>
              </w:rPr>
              <w:t>Gagne</w:t>
            </w:r>
            <w:proofErr w:type="spellEnd"/>
            <w:r>
              <w:rPr>
                <w:rFonts w:ascii="Corbel" w:eastAsia="Cambria" w:hAnsi="Corbel" w:cs="Arial"/>
              </w:rPr>
              <w:t xml:space="preserve"> R.M., Briggs L.J., Wagner W.W., </w:t>
            </w:r>
            <w:r w:rsidRPr="00B70AF4">
              <w:rPr>
                <w:rFonts w:ascii="Corbel" w:eastAsia="Cambria" w:hAnsi="Corbel" w:cs="Arial"/>
                <w:i/>
              </w:rPr>
              <w:t>Zasady projektowania dydaktycznego</w:t>
            </w:r>
            <w:r>
              <w:rPr>
                <w:rFonts w:ascii="Corbel" w:eastAsia="Cambria" w:hAnsi="Corbel" w:cs="Arial"/>
              </w:rPr>
              <w:t>, PWN Warszawa 1992.</w:t>
            </w:r>
          </w:p>
          <w:p w:rsidR="00987EEE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Jachimska</w:t>
            </w:r>
            <w:proofErr w:type="spellEnd"/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Małgorzata (Opracowanie):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UNU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1994.</w:t>
            </w:r>
          </w:p>
          <w:p w:rsidR="00987EEE" w:rsidRPr="00395B00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395B00">
              <w:rPr>
                <w:rFonts w:ascii="Corbel" w:hAnsi="Corbel"/>
                <w:b w:val="0"/>
                <w:i/>
                <w:smallCaps w:val="0"/>
                <w:szCs w:val="24"/>
              </w:rPr>
              <w:t>No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we media +animacja kultury,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zbiorowa, Narodowe Centrum Kultury Warszawa 2012</w:t>
            </w:r>
          </w:p>
          <w:p w:rsidR="00987EEE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Łobacz M., </w:t>
            </w:r>
            <w:r w:rsidRPr="00AF280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2013.</w:t>
            </w:r>
          </w:p>
          <w:p w:rsidR="00987EEE" w:rsidRDefault="00987EEE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Sowiło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2003.</w:t>
            </w:r>
          </w:p>
          <w:p w:rsidR="00D01C42" w:rsidRPr="009C54AE" w:rsidRDefault="00D01C42" w:rsidP="00350E31">
            <w:pPr>
              <w:pStyle w:val="Punktygwne"/>
              <w:spacing w:before="0" w:after="0"/>
              <w:ind w:firstLine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350E31">
            <w:pPr>
              <w:pStyle w:val="Punktygwne"/>
              <w:spacing w:before="0" w:after="0"/>
              <w:ind w:firstLine="709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87EEE" w:rsidRP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  <w:rPr>
                <w:rFonts w:ascii="Corbel" w:hAnsi="Corbel"/>
                <w:i/>
              </w:rPr>
            </w:pPr>
            <w:r w:rsidRPr="00987EEE">
              <w:rPr>
                <w:rFonts w:ascii="Corbel" w:hAnsi="Corbel"/>
              </w:rPr>
              <w:t xml:space="preserve">Cichosz M., Lewicka M., </w:t>
            </w:r>
            <w:proofErr w:type="spellStart"/>
            <w:r w:rsidRPr="00987EEE">
              <w:rPr>
                <w:rFonts w:ascii="Corbel" w:hAnsi="Corbel"/>
              </w:rPr>
              <w:t>Molesztal</w:t>
            </w:r>
            <w:proofErr w:type="spellEnd"/>
            <w:r w:rsidRPr="00987EEE">
              <w:rPr>
                <w:rFonts w:ascii="Corbel" w:hAnsi="Corbel"/>
              </w:rPr>
              <w:t xml:space="preserve"> A.,</w:t>
            </w:r>
            <w:r w:rsidRPr="00987EEE">
              <w:rPr>
                <w:rFonts w:ascii="Corbel" w:hAnsi="Corbel"/>
                <w:i/>
              </w:rPr>
              <w:t xml:space="preserve"> Animacja społeczno-kulturalna współczesne wyzwania, </w:t>
            </w:r>
            <w:r w:rsidRPr="00987EEE">
              <w:rPr>
                <w:rFonts w:ascii="Corbel" w:hAnsi="Corbel"/>
              </w:rPr>
              <w:t>Kraków Impuls 2019.</w:t>
            </w:r>
          </w:p>
          <w:p w:rsidR="00987EEE" w:rsidRDefault="00363436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proofErr w:type="spellStart"/>
            <w:r>
              <w:rPr>
                <w:rFonts w:ascii="Corbel" w:eastAsia="Cambria" w:hAnsi="Corbel" w:cs="Arial"/>
              </w:rPr>
              <w:t>Galoway</w:t>
            </w:r>
            <w:proofErr w:type="spellEnd"/>
            <w:r w:rsidR="00557E89">
              <w:rPr>
                <w:rFonts w:ascii="Corbel" w:eastAsia="Cambria" w:hAnsi="Corbel" w:cs="Arial"/>
              </w:rPr>
              <w:t xml:space="preserve"> </w:t>
            </w:r>
            <w:r>
              <w:rPr>
                <w:rFonts w:ascii="Corbel" w:eastAsia="Cambria" w:hAnsi="Corbel" w:cs="Arial"/>
              </w:rPr>
              <w:t>Ch</w:t>
            </w:r>
            <w:r w:rsidR="00557E89">
              <w:rPr>
                <w:rFonts w:ascii="Corbel" w:eastAsia="Cambria" w:hAnsi="Corbel" w:cs="Arial"/>
              </w:rPr>
              <w:t>.</w:t>
            </w:r>
            <w:r>
              <w:rPr>
                <w:rFonts w:ascii="Corbel" w:eastAsia="Cambria" w:hAnsi="Corbel" w:cs="Arial"/>
              </w:rPr>
              <w:t>, </w:t>
            </w:r>
            <w:r w:rsidR="00987EEE" w:rsidRPr="00B70AF4">
              <w:rPr>
                <w:rFonts w:ascii="Corbel" w:eastAsia="Cambria" w:hAnsi="Corbel" w:cs="Arial"/>
                <w:i/>
              </w:rPr>
              <w:t>Psychologia uczenia się i nauczania</w:t>
            </w:r>
            <w:r w:rsidR="00987EEE">
              <w:rPr>
                <w:rFonts w:ascii="Corbel" w:eastAsia="Cambria" w:hAnsi="Corbel" w:cs="Arial"/>
              </w:rPr>
              <w:t>, Warszawa PWN 1988 .</w:t>
            </w:r>
          </w:p>
          <w:p w:rsidR="00987EEE" w:rsidRDefault="00987EEE" w:rsidP="00557E89">
            <w:pPr>
              <w:pStyle w:val="gwp3b2a81ebmsonormal"/>
              <w:spacing w:before="0" w:beforeAutospacing="0" w:after="0" w:afterAutospacing="0" w:line="276" w:lineRule="auto"/>
              <w:jc w:val="both"/>
              <w:rPr>
                <w:rFonts w:ascii="Corbel" w:eastAsia="Cambria" w:hAnsi="Corbel" w:cs="Arial"/>
              </w:rPr>
            </w:pPr>
            <w:r>
              <w:rPr>
                <w:rFonts w:ascii="Corbel" w:eastAsia="Cambria" w:hAnsi="Corbel" w:cs="Arial"/>
              </w:rPr>
              <w:t xml:space="preserve">Janowski A., </w:t>
            </w:r>
            <w:r w:rsidRPr="00B70AF4">
              <w:rPr>
                <w:rFonts w:ascii="Corbel" w:eastAsia="Cambria" w:hAnsi="Corbel" w:cs="Arial"/>
                <w:i/>
              </w:rPr>
              <w:t>Zbieranie i wykorzystywanie informacji o uczeniu i klasie,</w:t>
            </w:r>
            <w:r>
              <w:rPr>
                <w:rFonts w:ascii="Corbel" w:eastAsia="Cambria" w:hAnsi="Corbel" w:cs="Arial"/>
              </w:rPr>
              <w:t xml:space="preserve"> w: Kruszewski K. (red) </w:t>
            </w:r>
            <w:r w:rsidRPr="00B70AF4">
              <w:rPr>
                <w:rFonts w:ascii="Corbel" w:eastAsia="Cambria" w:hAnsi="Corbel" w:cs="Arial"/>
                <w:i/>
              </w:rPr>
              <w:t>Sztuka nauczania – czynności nauczyciela</w:t>
            </w:r>
            <w:r>
              <w:rPr>
                <w:rFonts w:ascii="Corbel" w:eastAsia="Cambria" w:hAnsi="Corbel" w:cs="Arial"/>
              </w:rPr>
              <w:t>. WSiP Warszawa 1998 .</w:t>
            </w:r>
          </w:p>
          <w:p w:rsidR="00987EEE" w:rsidRDefault="00363436" w:rsidP="00557E89">
            <w:pPr>
              <w:pStyle w:val="gwp3b2a81ebmsonormal"/>
              <w:spacing w:before="0" w:beforeAutospacing="0" w:after="0" w:afterAutospacing="0" w:line="276" w:lineRule="auto"/>
              <w:jc w:val="both"/>
            </w:pPr>
            <w:proofErr w:type="spellStart"/>
            <w:r>
              <w:rPr>
                <w:rFonts w:ascii="Corbel" w:eastAsia="Cambria" w:hAnsi="Corbel" w:cs="Arial"/>
              </w:rPr>
              <w:t>Niemierko</w:t>
            </w:r>
            <w:proofErr w:type="spellEnd"/>
            <w:r>
              <w:rPr>
                <w:rFonts w:ascii="Corbel" w:eastAsia="Cambria" w:hAnsi="Corbel" w:cs="Arial"/>
              </w:rPr>
              <w:t xml:space="preserve"> B.:</w:t>
            </w:r>
            <w:r w:rsidR="00987EEE">
              <w:rPr>
                <w:rFonts w:ascii="Corbel" w:eastAsia="Cambria" w:hAnsi="Corbel" w:cs="Arial"/>
              </w:rPr>
              <w:t xml:space="preserve">  </w:t>
            </w:r>
            <w:r w:rsidR="00987EEE">
              <w:rPr>
                <w:rFonts w:ascii="Corbel" w:eastAsia="Cambria" w:hAnsi="Corbel" w:cs="Arial"/>
                <w:i/>
              </w:rPr>
              <w:t>Miedzy oceną szkolną a dydaktyką</w:t>
            </w:r>
            <w:r w:rsidR="00987EEE">
              <w:rPr>
                <w:rFonts w:ascii="Corbel" w:eastAsia="Cambria" w:hAnsi="Corbel" w:cs="Arial"/>
              </w:rPr>
              <w:t>, Warszawa WSiP 1997.</w:t>
            </w:r>
          </w:p>
          <w:p w:rsidR="00E175B2" w:rsidRPr="00B70AF4" w:rsidRDefault="00B70AF4" w:rsidP="00557E8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Ponadto literatura zgodna ze studiowaną specjalnością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9D4" w:rsidRDefault="001D69D4" w:rsidP="00C16ABF">
      <w:pPr>
        <w:spacing w:after="0" w:line="240" w:lineRule="auto"/>
      </w:pPr>
      <w:r>
        <w:separator/>
      </w:r>
    </w:p>
  </w:endnote>
  <w:endnote w:type="continuationSeparator" w:id="0">
    <w:p w:rsidR="001D69D4" w:rsidRDefault="001D69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9D4" w:rsidRDefault="001D69D4" w:rsidP="00C16ABF">
      <w:pPr>
        <w:spacing w:after="0" w:line="240" w:lineRule="auto"/>
      </w:pPr>
      <w:r>
        <w:separator/>
      </w:r>
    </w:p>
  </w:footnote>
  <w:footnote w:type="continuationSeparator" w:id="0">
    <w:p w:rsidR="001D69D4" w:rsidRDefault="001D69D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596FE5"/>
    <w:multiLevelType w:val="hybridMultilevel"/>
    <w:tmpl w:val="E610B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E3288"/>
    <w:multiLevelType w:val="hybridMultilevel"/>
    <w:tmpl w:val="79D0AB7C"/>
    <w:lvl w:ilvl="0" w:tplc="0415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EC6"/>
    <w:rsid w:val="0009462C"/>
    <w:rsid w:val="00094B12"/>
    <w:rsid w:val="00096C46"/>
    <w:rsid w:val="000A296F"/>
    <w:rsid w:val="000A2A28"/>
    <w:rsid w:val="000B192D"/>
    <w:rsid w:val="000B28EE"/>
    <w:rsid w:val="000B3E37"/>
    <w:rsid w:val="000B415A"/>
    <w:rsid w:val="000D04B0"/>
    <w:rsid w:val="000F1C57"/>
    <w:rsid w:val="000F5615"/>
    <w:rsid w:val="00110224"/>
    <w:rsid w:val="00116D4A"/>
    <w:rsid w:val="00124BFF"/>
    <w:rsid w:val="0012560E"/>
    <w:rsid w:val="00127108"/>
    <w:rsid w:val="00134B13"/>
    <w:rsid w:val="0014191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69D4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4691"/>
    <w:rsid w:val="002857DE"/>
    <w:rsid w:val="00291567"/>
    <w:rsid w:val="002A22BF"/>
    <w:rsid w:val="002A2389"/>
    <w:rsid w:val="002A671D"/>
    <w:rsid w:val="002B4726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0E7"/>
    <w:rsid w:val="003151C5"/>
    <w:rsid w:val="003343CF"/>
    <w:rsid w:val="00344761"/>
    <w:rsid w:val="00346FE9"/>
    <w:rsid w:val="0034759A"/>
    <w:rsid w:val="003503F6"/>
    <w:rsid w:val="00350E31"/>
    <w:rsid w:val="003530DD"/>
    <w:rsid w:val="00363436"/>
    <w:rsid w:val="00363F78"/>
    <w:rsid w:val="00376FF3"/>
    <w:rsid w:val="003851B6"/>
    <w:rsid w:val="00385B9F"/>
    <w:rsid w:val="00395B0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C0D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C30"/>
    <w:rsid w:val="004968E2"/>
    <w:rsid w:val="004A3EEA"/>
    <w:rsid w:val="004A4D1F"/>
    <w:rsid w:val="004A7AA6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7E89"/>
    <w:rsid w:val="0056696D"/>
    <w:rsid w:val="00573EF9"/>
    <w:rsid w:val="005871B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3D4"/>
    <w:rsid w:val="00627FC9"/>
    <w:rsid w:val="00647FA8"/>
    <w:rsid w:val="00650C5F"/>
    <w:rsid w:val="00654934"/>
    <w:rsid w:val="006620D9"/>
    <w:rsid w:val="00671958"/>
    <w:rsid w:val="00673A60"/>
    <w:rsid w:val="00675843"/>
    <w:rsid w:val="00696477"/>
    <w:rsid w:val="006B4C76"/>
    <w:rsid w:val="006C13A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EAB"/>
    <w:rsid w:val="00724677"/>
    <w:rsid w:val="00725459"/>
    <w:rsid w:val="007327BD"/>
    <w:rsid w:val="00734608"/>
    <w:rsid w:val="00741732"/>
    <w:rsid w:val="00745302"/>
    <w:rsid w:val="007461D6"/>
    <w:rsid w:val="00746EC8"/>
    <w:rsid w:val="00763BF1"/>
    <w:rsid w:val="00766FD4"/>
    <w:rsid w:val="00773859"/>
    <w:rsid w:val="0078168C"/>
    <w:rsid w:val="00782419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6FB"/>
    <w:rsid w:val="0081554D"/>
    <w:rsid w:val="0081707E"/>
    <w:rsid w:val="008449B3"/>
    <w:rsid w:val="0085377D"/>
    <w:rsid w:val="0085747A"/>
    <w:rsid w:val="008628A9"/>
    <w:rsid w:val="008679BB"/>
    <w:rsid w:val="00880D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ECB"/>
    <w:rsid w:val="008F6E29"/>
    <w:rsid w:val="00900127"/>
    <w:rsid w:val="00916188"/>
    <w:rsid w:val="00922A31"/>
    <w:rsid w:val="00923D7D"/>
    <w:rsid w:val="009508DF"/>
    <w:rsid w:val="00950DAC"/>
    <w:rsid w:val="00954A07"/>
    <w:rsid w:val="00966E45"/>
    <w:rsid w:val="00981B4C"/>
    <w:rsid w:val="00987EEE"/>
    <w:rsid w:val="00991007"/>
    <w:rsid w:val="00997F14"/>
    <w:rsid w:val="009A78D9"/>
    <w:rsid w:val="009C1331"/>
    <w:rsid w:val="009C3E31"/>
    <w:rsid w:val="009C54AE"/>
    <w:rsid w:val="009C788E"/>
    <w:rsid w:val="009E3B41"/>
    <w:rsid w:val="009E554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095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0AF4"/>
    <w:rsid w:val="00B75946"/>
    <w:rsid w:val="00B8056E"/>
    <w:rsid w:val="00B819C8"/>
    <w:rsid w:val="00B82308"/>
    <w:rsid w:val="00B8354A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57"/>
    <w:rsid w:val="00C61DC5"/>
    <w:rsid w:val="00C67E92"/>
    <w:rsid w:val="00C70A26"/>
    <w:rsid w:val="00C766DF"/>
    <w:rsid w:val="00C81B22"/>
    <w:rsid w:val="00C94B98"/>
    <w:rsid w:val="00CA2B96"/>
    <w:rsid w:val="00CA5089"/>
    <w:rsid w:val="00CB42CB"/>
    <w:rsid w:val="00CD6897"/>
    <w:rsid w:val="00CE5BAC"/>
    <w:rsid w:val="00CF25BE"/>
    <w:rsid w:val="00CF5B8C"/>
    <w:rsid w:val="00CF78ED"/>
    <w:rsid w:val="00D01C4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2D9"/>
    <w:rsid w:val="00D8075B"/>
    <w:rsid w:val="00D8678B"/>
    <w:rsid w:val="00DA2114"/>
    <w:rsid w:val="00DE09C0"/>
    <w:rsid w:val="00DE4A14"/>
    <w:rsid w:val="00DF320D"/>
    <w:rsid w:val="00DF71C8"/>
    <w:rsid w:val="00E129B8"/>
    <w:rsid w:val="00E175B2"/>
    <w:rsid w:val="00E21E7D"/>
    <w:rsid w:val="00E22FBC"/>
    <w:rsid w:val="00E24BF5"/>
    <w:rsid w:val="00E25338"/>
    <w:rsid w:val="00E51E44"/>
    <w:rsid w:val="00E60EAA"/>
    <w:rsid w:val="00E63348"/>
    <w:rsid w:val="00E77E88"/>
    <w:rsid w:val="00E8107D"/>
    <w:rsid w:val="00E8186E"/>
    <w:rsid w:val="00E9135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767F"/>
    <w:rsid w:val="00F7066B"/>
    <w:rsid w:val="00F83B28"/>
    <w:rsid w:val="00F974C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CAF4"/>
  <w15:docId w15:val="{594845FF-7B0B-4ED4-8E39-7F87C1A5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gwp3b2a81ebmsonormal">
    <w:name w:val="gwp3b2a81eb_msonormal"/>
    <w:basedOn w:val="Normalny"/>
    <w:rsid w:val="00E175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p3a7216b6msonormal">
    <w:name w:val="gwp3a7216b6_msonormal"/>
    <w:basedOn w:val="Normalny"/>
    <w:rsid w:val="00E175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5788A-832C-4FC4-A88A-585865D65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</cp:revision>
  <cp:lastPrinted>2019-12-10T11:00:00Z</cp:lastPrinted>
  <dcterms:created xsi:type="dcterms:W3CDTF">2025-09-20T19:12:00Z</dcterms:created>
  <dcterms:modified xsi:type="dcterms:W3CDTF">2026-05-04T09:03:00Z</dcterms:modified>
</cp:coreProperties>
</file>